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350" w:leader="none"/>
        </w:tabs>
        <w:spacing w:lineRule="exact" w:line="278"/>
        <w:ind w:left="360" w:right="125" w:hanging="0"/>
        <w:jc w:val="right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СОБСТВЕННИКА (БЮЛЛЕТЕНЬ)                                                     </w:t>
      </w:r>
      <w:r>
        <w:rPr>
          <w:b/>
          <w:sz w:val="20"/>
          <w:szCs w:val="20"/>
        </w:rPr>
        <w:t>Приложение № 4</w:t>
      </w:r>
    </w:p>
    <w:p>
      <w:pPr>
        <w:pStyle w:val="Style25"/>
        <w:jc w:val="right"/>
        <w:rPr/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Адрес:  ул.  ________________________,  дом  №   ___,   кв. _____</w:t>
        <w:tab/>
        <w:tab/>
      </w:r>
      <w:r>
        <w:rPr>
          <w:b w:val="false"/>
          <w:i w:val="false"/>
          <w:sz w:val="20"/>
        </w:rPr>
        <w:t>к протоколу общего собрания собственников</w:t>
      </w:r>
    </w:p>
    <w:p>
      <w:pPr>
        <w:pStyle w:val="Style25"/>
        <w:jc w:val="righ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Style25"/>
        <w:jc w:val="right"/>
        <w:rPr>
          <w:b w:val="false"/>
          <w:b w:val="false"/>
          <w:i w:val="false"/>
          <w:i w:val="false"/>
          <w:sz w:val="12"/>
          <w:szCs w:val="12"/>
        </w:rPr>
      </w:pPr>
      <w:r>
        <w:rPr>
          <w:b w:val="false"/>
          <w:i w:val="false"/>
          <w:sz w:val="12"/>
          <w:szCs w:val="12"/>
        </w:rPr>
      </w:r>
    </w:p>
    <w:p>
      <w:pPr>
        <w:pStyle w:val="Style25"/>
        <w:rPr>
          <w:sz w:val="10"/>
          <w:szCs w:val="10"/>
        </w:rPr>
      </w:pPr>
      <w:r>
        <w:rPr>
          <w:sz w:val="12"/>
          <w:szCs w:val="12"/>
        </w:rPr>
        <w:t xml:space="preserve"> </w:t>
      </w:r>
    </w:p>
    <w:p>
      <w:pPr>
        <w:pStyle w:val="Style25"/>
        <w:spacing w:lineRule="atLeast" w:line="20"/>
        <w:jc w:val="both"/>
        <w:rPr>
          <w:b w:val="false"/>
          <w:b w:val="false"/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 xml:space="preserve">1. Сведения об инициаторе собрания (ф.и.о., кв. №): </w:t>
      </w:r>
      <w:r>
        <w:rPr>
          <w:b w:val="false"/>
          <w:i w:val="false"/>
          <w:sz w:val="24"/>
          <w:szCs w:val="24"/>
        </w:rPr>
        <w:t xml:space="preserve">      _________________________________________, </w:t>
      </w:r>
      <w:r>
        <w:rPr>
          <w:b w:val="false"/>
          <w:i w:val="false"/>
          <w:sz w:val="22"/>
          <w:szCs w:val="22"/>
        </w:rPr>
        <w:t>кв. №  ___</w:t>
      </w:r>
      <w:r>
        <w:rPr>
          <w:b w:val="false"/>
          <w:i w:val="false"/>
          <w:sz w:val="24"/>
          <w:szCs w:val="24"/>
        </w:rPr>
        <w:tab/>
        <w:tab/>
        <w:tab/>
        <w:t xml:space="preserve">        </w:t>
      </w:r>
    </w:p>
    <w:p>
      <w:pPr>
        <w:pStyle w:val="Style25"/>
        <w:spacing w:lineRule="atLeast" w:line="20"/>
        <w:jc w:val="both"/>
        <w:rPr>
          <w:b w:val="false"/>
          <w:b w:val="false"/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2. Форма проведения общего собрания</w:t>
      </w:r>
      <w:r>
        <w:rPr>
          <w:b w:val="false"/>
          <w:i w:val="false"/>
          <w:sz w:val="24"/>
          <w:szCs w:val="24"/>
        </w:rPr>
        <w:t xml:space="preserve"> – очное /заочное голосование.                                                          </w:t>
      </w:r>
    </w:p>
    <w:p>
      <w:pPr>
        <w:pStyle w:val="Style25"/>
        <w:spacing w:lineRule="atLeast" w:line="20"/>
        <w:jc w:val="both"/>
        <w:rPr>
          <w:b w:val="false"/>
          <w:b w:val="false"/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3.</w:t>
      </w:r>
      <w:r>
        <w:rPr>
          <w:b w:val="false"/>
          <w:i w:val="false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Собственник(и) (ф.и.о.) _____</w:t>
      </w:r>
      <w:r>
        <w:rPr>
          <w:b w:val="false"/>
          <w:i w:val="false"/>
          <w:sz w:val="24"/>
          <w:szCs w:val="24"/>
        </w:rPr>
        <w:t>_____________________________________________________________________________________________</w:t>
      </w:r>
    </w:p>
    <w:p>
      <w:pPr>
        <w:pStyle w:val="Style25"/>
        <w:numPr>
          <w:ilvl w:val="0"/>
          <w:numId w:val="0"/>
        </w:numPr>
        <w:spacing w:lineRule="atLeast" w:line="20"/>
        <w:jc w:val="both"/>
        <w:outlineLvl w:val="0"/>
        <w:rPr>
          <w:b w:val="false"/>
          <w:b w:val="false"/>
          <w:i w:val="false"/>
          <w:i w:val="false"/>
          <w:sz w:val="16"/>
          <w:szCs w:val="16"/>
        </w:rPr>
      </w:pPr>
      <w:r>
        <w:rPr>
          <w:b w:val="false"/>
          <w:i w:val="false"/>
          <w:sz w:val="16"/>
          <w:szCs w:val="16"/>
        </w:rPr>
        <w:t xml:space="preserve">                                                                                            </w:t>
      </w:r>
      <w:r>
        <w:rPr>
          <w:i w:val="false"/>
          <w:sz w:val="20"/>
        </w:rPr>
        <w:t>без сокращений:</w:t>
      </w:r>
      <w:r>
        <w:rPr>
          <w:i w:val="false"/>
          <w:sz w:val="18"/>
          <w:szCs w:val="18"/>
        </w:rPr>
        <w:t xml:space="preserve"> Фамилия Имя Отчество</w:t>
      </w:r>
      <w:r>
        <w:rPr>
          <w:b w:val="false"/>
          <w:i w:val="false"/>
          <w:sz w:val="16"/>
          <w:szCs w:val="16"/>
        </w:rPr>
        <w:t xml:space="preserve"> собственника (представителя собственника) или наименование организации  </w:t>
      </w:r>
    </w:p>
    <w:p>
      <w:pPr>
        <w:pStyle w:val="Style20"/>
        <w:spacing w:lineRule="atLeast" w:line="20"/>
        <w:jc w:val="both"/>
        <w:rPr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4.</w:t>
      </w:r>
      <w:r>
        <w:rPr>
          <w:b w:val="false"/>
          <w:i w:val="false"/>
          <w:iCs w:val="false"/>
          <w:sz w:val="24"/>
          <w:szCs w:val="24"/>
        </w:rPr>
        <w:t xml:space="preserve"> </w:t>
      </w:r>
      <w:r>
        <w:rPr>
          <w:bCs w:val="false"/>
          <w:i w:val="false"/>
          <w:sz w:val="24"/>
          <w:szCs w:val="24"/>
        </w:rPr>
        <w:t>Общая площадь помещения</w:t>
      </w:r>
      <w:r>
        <w:rPr>
          <w:b w:val="false"/>
          <w:bCs w:val="false"/>
          <w:i w:val="false"/>
          <w:sz w:val="24"/>
          <w:szCs w:val="24"/>
        </w:rPr>
        <w:t xml:space="preserve"> (квартиры) принадлежащего Вам на праве собственности</w:t>
      </w:r>
      <w:r>
        <w:rPr>
          <w:b w:val="false"/>
          <w:i w:val="false"/>
          <w:sz w:val="24"/>
          <w:szCs w:val="24"/>
        </w:rPr>
        <w:t xml:space="preserve"> - </w:t>
      </w:r>
      <w:r>
        <w:rPr>
          <w:b w:val="false"/>
          <w:bCs w:val="false"/>
          <w:i w:val="false"/>
          <w:sz w:val="24"/>
          <w:szCs w:val="24"/>
        </w:rPr>
        <w:t>________ кв. м – количество голосов _______</w:t>
      </w:r>
    </w:p>
    <w:p>
      <w:pPr>
        <w:pStyle w:val="Style20"/>
        <w:spacing w:lineRule="atLeast" w:line="20"/>
        <w:jc w:val="both"/>
        <w:rPr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bCs w:val="false"/>
          <w:i w:val="false"/>
          <w:sz w:val="24"/>
          <w:szCs w:val="24"/>
        </w:rPr>
        <w:t>5.</w:t>
      </w:r>
      <w:r>
        <w:rPr>
          <w:b w:val="false"/>
          <w:bCs w:val="false"/>
          <w:i w:val="false"/>
          <w:sz w:val="24"/>
          <w:szCs w:val="24"/>
        </w:rPr>
        <w:t xml:space="preserve"> </w:t>
      </w:r>
      <w:r>
        <w:rPr>
          <w:bCs w:val="false"/>
          <w:i w:val="false"/>
          <w:sz w:val="24"/>
          <w:szCs w:val="24"/>
        </w:rPr>
        <w:t>Документ, подтверждающий право собственности (№, дата)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sz w:val="24"/>
          <w:szCs w:val="24"/>
        </w:rPr>
        <w:t>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350" w:leader="none"/>
        </w:tabs>
        <w:spacing w:lineRule="atLeast" w:line="20"/>
        <w:ind w:right="125" w:hanging="0"/>
        <w:jc w:val="both"/>
        <w:rPr>
          <w:b/>
          <w:b/>
          <w:bCs/>
        </w:rPr>
      </w:pPr>
      <w:r>
        <w:rPr>
          <w:b/>
          <w:bCs/>
        </w:rPr>
        <w:t>6.</w:t>
      </w:r>
      <w:r>
        <w:rPr>
          <w:bCs/>
        </w:rPr>
        <w:t xml:space="preserve"> </w:t>
      </w:r>
      <w:r>
        <w:rPr>
          <w:b/>
          <w:bCs/>
        </w:rPr>
        <w:t>Повестка дня общего собрания:</w:t>
      </w:r>
    </w:p>
    <w:tbl>
      <w:tblPr>
        <w:tblW w:w="15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89"/>
        <w:gridCol w:w="993"/>
        <w:gridCol w:w="1134"/>
        <w:gridCol w:w="1842"/>
      </w:tblGrid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/>
              <w:ind w:left="-851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1. Избрание председателя и секретаря общего собрания собственников и наделение их правом подсчета голосов.</w:t>
            </w:r>
          </w:p>
        </w:tc>
      </w:tr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2. Избрание Совета многоквартирного дома из числа собственников помещений в многоквартирном доме и утверждении количества членов Совета многоквартирного дома.</w:t>
            </w:r>
          </w:p>
        </w:tc>
      </w:tr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ListParagraph"/>
              <w:spacing w:lineRule="atLeast" w:line="20"/>
              <w:ind w:left="28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3. Избрание председателя совета многоквартирного дома.</w:t>
            </w:r>
          </w:p>
        </w:tc>
      </w:tr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/>
              <w:ind w:left="-851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4. Определение сроков  действия Совета многоквартирного дома – 5 лет.</w:t>
            </w:r>
          </w:p>
        </w:tc>
      </w:tr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/>
              <w:ind w:left="-851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5. Наделение полномочиями представлять интересы собственников помещений перед третьими лицами и определение сроков таких полномочий.</w:t>
            </w:r>
          </w:p>
        </w:tc>
      </w:tr>
      <w:tr>
        <w:trPr/>
        <w:tc>
          <w:tcPr>
            <w:tcW w:w="15558" w:type="dxa"/>
            <w:gridSpan w:val="4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0"/>
              <w:ind w:left="-851" w:firstLine="284"/>
              <w:rPr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6. Утверждение порядка уведомления собственников помещений многоквартирного дома об итогах голосования, а также о проведении и итогах голосования последующих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tLeast" w:line="20"/>
              <w:ind w:left="-851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собраний собственников помещений в многоквартирном доме</w:t>
            </w:r>
          </w:p>
          <w:p>
            <w:pPr>
              <w:pStyle w:val="Normal"/>
              <w:spacing w:lineRule="atLeast" w:line="20"/>
              <w:rPr/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7. Утверждение места хранения оригиналов решений собственников и протоколов общих собраний.</w:t>
            </w:r>
          </w:p>
          <w:p>
            <w:pPr>
              <w:pStyle w:val="Normal"/>
              <w:spacing w:lineRule="atLeast" w: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sz w:val="24"/>
                <w:szCs w:val="24"/>
              </w:rPr>
              <w:t xml:space="preserve">  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Вопросы, поставленные на голосование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Против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  <w:lang w:eastAsia="en-US"/>
              </w:rPr>
              <w:t>Воздержался</w:t>
            </w:r>
          </w:p>
        </w:tc>
      </w:tr>
      <w:tr>
        <w:trPr>
          <w:trHeight w:val="373" w:hRule="atLeast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numPr>
                <w:ilvl w:val="0"/>
                <w:numId w:val="2"/>
              </w:numPr>
              <w:jc w:val="left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  <w:t xml:space="preserve">Избрание председателя и секретаря общего собрания собственников и наделение их правом подсчета голосов.  Предложены кандидатуры:   </w:t>
            </w:r>
            <w:r>
              <w:rPr>
                <w:b w:val="false"/>
                <w:sz w:val="22"/>
                <w:szCs w:val="22"/>
              </w:rPr>
              <w:t>(ф.и.о.)</w:t>
            </w:r>
            <w:r>
              <w:rPr>
                <w:b w:val="false"/>
                <w:i w:val="false"/>
                <w:sz w:val="22"/>
                <w:szCs w:val="22"/>
              </w:rPr>
              <w:t xml:space="preserve"> ___</w:t>
            </w:r>
            <w:r>
              <w:rPr>
                <w:b w:val="false"/>
                <w:i w:val="false"/>
                <w:sz w:val="24"/>
                <w:szCs w:val="24"/>
              </w:rPr>
              <w:t xml:space="preserve"> _____________________________________, кв. №  ___</w:t>
            </w:r>
          </w:p>
          <w:p>
            <w:pPr>
              <w:pStyle w:val="Style24"/>
              <w:ind w:left="720" w:hanging="0"/>
              <w:jc w:val="left"/>
              <w:rPr/>
            </w:pPr>
            <w:r>
              <w:rPr>
                <w:b w:val="false"/>
                <w:sz w:val="22"/>
                <w:szCs w:val="22"/>
              </w:rPr>
              <w:t xml:space="preserve">                                                 </w:t>
            </w:r>
            <w:r>
              <w:rPr>
                <w:b w:val="false"/>
                <w:sz w:val="22"/>
                <w:szCs w:val="22"/>
              </w:rPr>
              <w:t>(ф.и.о.)</w:t>
            </w:r>
            <w:r>
              <w:rPr>
                <w:b w:val="false"/>
                <w:i w:val="false"/>
                <w:sz w:val="22"/>
                <w:szCs w:val="22"/>
              </w:rPr>
              <w:t xml:space="preserve"> ___  ________________________________________</w:t>
            </w:r>
            <w:r>
              <w:rPr>
                <w:b w:val="false"/>
                <w:i w:val="false"/>
                <w:sz w:val="24"/>
                <w:szCs w:val="24"/>
              </w:rPr>
              <w:t>, кв. №  ___</w:t>
            </w:r>
          </w:p>
          <w:p>
            <w:pPr>
              <w:pStyle w:val="Style24"/>
              <w:ind w:left="72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8"/>
                <w:szCs w:val="8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8"/>
                <w:szCs w:val="8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>
          <w:trHeight w:val="413" w:hRule="atLeast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  <w:t xml:space="preserve">       </w:t>
            </w:r>
            <w:r>
              <w:rPr>
                <w:b w:val="false"/>
                <w:i w:val="false"/>
                <w:sz w:val="22"/>
                <w:szCs w:val="22"/>
              </w:rPr>
              <w:t xml:space="preserve">2.  Избрание Совета многоквартирного дома из числа собственников помещений в многоквартирном доме. Предложены кандидатуры: </w:t>
            </w:r>
            <w:r>
              <w:rPr>
                <w:b w:val="false"/>
                <w:i w:val="false"/>
                <w:sz w:val="24"/>
                <w:szCs w:val="24"/>
              </w:rPr>
              <w:t xml:space="preserve">   </w:t>
            </w:r>
          </w:p>
          <w:p>
            <w:pPr>
              <w:pStyle w:val="Style24"/>
              <w:ind w:left="72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b w:val="false"/>
                <w:bCs w:val="false"/>
                <w:i w:val="false"/>
                <w:sz w:val="22"/>
                <w:szCs w:val="22"/>
                <w:lang w:eastAsia="en-US"/>
              </w:rPr>
              <w:t xml:space="preserve">__ </w:t>
            </w:r>
            <w:r>
              <w:rPr>
                <w:b w:val="false"/>
                <w:i w:val="false"/>
                <w:sz w:val="24"/>
                <w:szCs w:val="24"/>
              </w:rPr>
              <w:t xml:space="preserve"> ______________________________________, </w:t>
            </w:r>
            <w:r>
              <w:rPr>
                <w:b w:val="false"/>
                <w:i w:val="false"/>
                <w:sz w:val="22"/>
                <w:szCs w:val="22"/>
              </w:rPr>
              <w:t>кв. №  ___</w:t>
            </w:r>
          </w:p>
          <w:p>
            <w:pPr>
              <w:pStyle w:val="Style24"/>
              <w:ind w:left="720" w:hanging="0"/>
              <w:jc w:val="left"/>
              <w:rPr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b w:val="false"/>
                <w:i w:val="false"/>
                <w:sz w:val="24"/>
                <w:szCs w:val="24"/>
              </w:rPr>
              <w:t>__  ______________________________________, кв. № ___</w:t>
            </w:r>
          </w:p>
          <w:p>
            <w:pPr>
              <w:pStyle w:val="Style24"/>
              <w:ind w:left="720" w:hanging="0"/>
              <w:jc w:val="left"/>
              <w:rPr>
                <w:b w:val="false"/>
                <w:b w:val="false"/>
                <w:i w:val="false"/>
                <w:i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b w:val="false"/>
                <w:bCs w:val="false"/>
                <w:i w:val="false"/>
                <w:sz w:val="22"/>
                <w:szCs w:val="22"/>
                <w:lang w:eastAsia="en-US"/>
              </w:rPr>
              <w:t xml:space="preserve">__ </w:t>
            </w:r>
            <w:r>
              <w:rPr>
                <w:b w:val="false"/>
                <w:i w:val="false"/>
                <w:sz w:val="24"/>
                <w:szCs w:val="24"/>
              </w:rPr>
              <w:t xml:space="preserve"> ______________________________________, </w:t>
            </w:r>
            <w:r>
              <w:rPr>
                <w:b w:val="false"/>
                <w:i w:val="false"/>
                <w:sz w:val="22"/>
                <w:szCs w:val="22"/>
              </w:rPr>
              <w:t>кв. №  ___</w:t>
            </w:r>
          </w:p>
          <w:p>
            <w:pPr>
              <w:pStyle w:val="Style24"/>
              <w:ind w:left="720" w:hanging="0"/>
              <w:jc w:val="left"/>
              <w:rPr/>
            </w:pPr>
            <w:r>
              <w:rPr>
                <w:b w:val="false"/>
                <w:i w:val="false"/>
                <w:sz w:val="22"/>
                <w:szCs w:val="22"/>
              </w:rPr>
              <w:t xml:space="preserve">                                      </w:t>
            </w:r>
            <w:r>
              <w:rPr>
                <w:b w:val="false"/>
                <w:i w:val="false"/>
                <w:sz w:val="22"/>
                <w:szCs w:val="22"/>
              </w:rPr>
              <w:t xml:space="preserve">__ </w:t>
            </w:r>
            <w:r>
              <w:rPr>
                <w:b w:val="false"/>
                <w:i w:val="false"/>
                <w:sz w:val="24"/>
                <w:szCs w:val="24"/>
              </w:rPr>
              <w:t xml:space="preserve"> ______________________________________, кв. № ___</w:t>
            </w:r>
          </w:p>
          <w:p>
            <w:pPr>
              <w:pStyle w:val="Style24"/>
              <w:ind w:hanging="0"/>
              <w:jc w:val="left"/>
              <w:rPr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b w:val="false"/>
                <w:i w:val="false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numPr>
                <w:ilvl w:val="0"/>
                <w:numId w:val="3"/>
              </w:numPr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sz w:val="22"/>
                <w:szCs w:val="22"/>
                <w:lang w:eastAsia="en-US"/>
              </w:rPr>
            </w:pPr>
            <w:r>
              <w:rPr>
                <w:b w:val="false"/>
                <w:i w:val="false"/>
                <w:sz w:val="22"/>
                <w:szCs w:val="22"/>
              </w:rPr>
              <w:t xml:space="preserve">Предложено избрать председателя совета многоквартирного дома: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>4.</w:t>
            </w:r>
            <w:r>
              <w:rPr>
                <w:b w:val="false"/>
                <w:i w:val="false"/>
                <w:sz w:val="22"/>
                <w:szCs w:val="22"/>
              </w:rPr>
              <w:t xml:space="preserve">   Определение сроков  действия Совета многоквартирного дома – 5 лет.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0"/>
              <w:jc w:val="left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5.  </w:t>
            </w:r>
            <w:r>
              <w:rPr>
                <w:b w:val="false"/>
                <w:i w:val="false"/>
                <w:sz w:val="22"/>
                <w:szCs w:val="22"/>
              </w:rPr>
              <w:t>Предложено: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false"/>
                <w:i w:val="false"/>
                <w:sz w:val="22"/>
                <w:szCs w:val="22"/>
              </w:rPr>
              <w:t xml:space="preserve">уполномочить представлять интересы собственников помещений перед третьими лицами следующих  лиц  сроком полномочий  5 лет: </w:t>
            </w:r>
            <w:r>
              <w:rPr>
                <w:b w:val="false"/>
                <w:sz w:val="22"/>
                <w:szCs w:val="22"/>
              </w:rPr>
              <w:t xml:space="preserve">(ф.и.о.)             </w:t>
            </w:r>
          </w:p>
          <w:p>
            <w:pPr>
              <w:pStyle w:val="Style24"/>
              <w:spacing w:lineRule="atLeast" w:line="20"/>
              <w:ind w:left="720" w:hanging="0"/>
              <w:jc w:val="left"/>
              <w:rPr/>
            </w:pPr>
            <w:r>
              <w:rPr>
                <w:b w:val="false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>
            <w:pPr>
              <w:pStyle w:val="Style24"/>
              <w:spacing w:lineRule="atLeast" w: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tLeast" w:lin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и наделить (его)их следующими полномочиями: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 представителем на общих собраниях собственников помещений многоквартирного дома (ежегодных и внеочередных, очных и заочных), принимать решения и голосовать по вопросам, указанным в ст. 44 Жилищного кодекса Российской Федерации, а именно: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Принимать решение о ремонте общего имущества в многоквартирном доме, о реконструкции многоквартирного дома (в том числе о расширении или надстройке многоквартирного дома);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Принимать решение о пределах использования  земельного участка, на котором расположен многоквартирный дом, в том числе о введении ограничений пользования им;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Принимать решение о передаче в пользование общего имущества в многоквартирном доме иным лицам,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Утверждать размер платы за жилищные услуги и перечень обязательных и дополнительных услуг по содержанию и ремонту общего имущества собственников помещений в многоквартирном доме;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Принимать решение об утверждении на годовом общем собрании собственников помещений в многоквартирном доме отчет управляющей компании о проделанной работе;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>
              <w:rPr>
                <w:spacing w:val="-6"/>
                <w:sz w:val="22"/>
                <w:szCs w:val="22"/>
              </w:rPr>
              <w:t>. Принимать решение о необходимости проведения и порядке оплаты, работ, не предусмотренных тарифом на содержание и ремонт жилого помещения,  в том числе в отношении работ связанных с устранением аварийной ситуации;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Другие вопросы, отнесенные Жилищным кодексом к компетенции общего собрания.</w:t>
            </w:r>
          </w:p>
          <w:p>
            <w:pPr>
              <w:pStyle w:val="ListParagraph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Представлять мои (наши) интересы в ООО «УК «Дзержинец», в том числе осуществлять действия: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Осуществлять контроль  за оказанием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входящих в состав общего имущества в многоквартирном доме, в том числе подписывать акт выполненных работ, акты о не предоставлении коммунальных услуг или предоставлении коммунальных услуг ненадлежащего качества;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Подписывать от моего (нашего) имени договор управления многоквартирным домом, приложения и дополнительные соглашения к нему. </w:t>
            </w:r>
          </w:p>
          <w:p>
            <w:pPr>
              <w:pStyle w:val="ListParagraph"/>
              <w:tabs>
                <w:tab w:val="clear" w:pos="708"/>
                <w:tab w:val="left" w:pos="0" w:leader="none"/>
                <w:tab w:val="left" w:pos="284" w:leader="none"/>
              </w:tabs>
              <w:spacing w:lineRule="atLeast" w:line="20"/>
              <w:ind w:lef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Быть инициатором созыва ежегодных и внеочередных общих собраний собственников помещений в многоквартирном доме и получать от моего имени сообщение о проведении общего собрания собственников помещений в многоквартирном доме.</w:t>
            </w:r>
          </w:p>
          <w:p>
            <w:pPr>
              <w:pStyle w:val="Style24"/>
              <w:spacing w:lineRule="atLeast" w:line="20"/>
              <w:jc w:val="left"/>
              <w:rPr/>
            </w:pPr>
            <w:r>
              <w:rPr>
                <w:b w:val="false"/>
                <w:i w:val="false"/>
                <w:sz w:val="22"/>
                <w:szCs w:val="22"/>
              </w:rPr>
              <w:t xml:space="preserve">4. </w:t>
            </w:r>
            <w:r>
              <w:rPr>
                <w:b w:val="false"/>
                <w:i w:val="false"/>
                <w:spacing w:val="-6"/>
                <w:sz w:val="22"/>
                <w:szCs w:val="22"/>
              </w:rPr>
              <w:t>Быть моим (нашим) представителем по делам, связанным с управлением многоквартирным домом и предоставлением коммунальных услуг в судах общей юрисдикции и арбитражных судах на всех стадиях судебного процесса со всеми правами, которые предоставлены законом заявителю, истцу, ответчику, третьему лицу, в том числе с правом предъявления иска, отказа полностью или частично от исковых требований, обжалования решений, определений.</w:t>
            </w:r>
            <w:r>
              <w:rPr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Style24"/>
              <w:spacing w:lineRule="atLeast" w:line="20"/>
              <w:jc w:val="left"/>
              <w:rPr/>
            </w:pPr>
            <w:bookmarkStart w:id="0" w:name="__DdeLink__250_141729752"/>
            <w:r>
              <w:rPr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lang w:eastAsia="en-US"/>
              </w:rPr>
              <w:t xml:space="preserve">   </w:t>
            </w:r>
            <w:r>
              <w:rPr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lang w:eastAsia="en-US"/>
              </w:rPr>
              <w:t>С выдачей соответствующей доверенности.</w:t>
            </w:r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   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6.   </w:t>
            </w:r>
            <w:r>
              <w:rPr>
                <w:b w:val="false"/>
                <w:i w:val="false"/>
                <w:sz w:val="22"/>
                <w:szCs w:val="22"/>
              </w:rPr>
              <w:t>Утверждение порядка уведомления собственников помещений многоквартирного дома об итогах голосования, о проведении и итогах голосования последующих собраний собственников помещений в многоквартирном доме, путем размещения информации на досках объявлений.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b w:val="false"/>
                <w:i w:val="false"/>
                <w:sz w:val="22"/>
                <w:szCs w:val="22"/>
              </w:rPr>
              <w:t xml:space="preserve">     </w:t>
            </w:r>
            <w:r>
              <w:rPr>
                <w:b w:val="false"/>
                <w:i w:val="false"/>
                <w:sz w:val="22"/>
                <w:szCs w:val="22"/>
              </w:rPr>
              <w:t>7. Утверждение места хранения решений собственников и протоколов общих собраний: оригиналы протоколов собрания в 2-х экземплярах и решения собственников предоставлять в управляющую организацию для хранения и для передачи в ГЖИ.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285" w:hanging="0"/>
        <w:rPr/>
      </w:pPr>
      <w:r>
        <w:rPr/>
        <w:t xml:space="preserve">Подпись собственника(-ов) (представителя)  _________________________ </w:t>
        <w:tab/>
        <w:tab/>
        <w:tab/>
        <w:tab/>
        <w:tab/>
        <w:t>Бюллетень сдать до «___» ________ 20___ года</w:t>
      </w:r>
    </w:p>
    <w:p>
      <w:pPr>
        <w:pStyle w:val="Normal"/>
        <w:ind w:right="-285" w:hanging="0"/>
        <w:rPr/>
      </w:pPr>
      <w:r>
        <w:rPr/>
        <w:t>дата «____»___________ 20</w:t>
      </w:r>
      <w:bookmarkStart w:id="1" w:name="_GoBack"/>
      <w:bookmarkEnd w:id="1"/>
      <w:r>
        <w:rPr/>
        <w:t xml:space="preserve">___ г.                        </w:t>
        <w:tab/>
        <w:tab/>
        <w:tab/>
        <w:tab/>
        <w:tab/>
        <w:tab/>
        <w:tab/>
        <w:tab/>
        <w:tab/>
        <w:t xml:space="preserve">в квартиру № _________                </w:t>
      </w:r>
    </w:p>
    <w:p>
      <w:pPr>
        <w:pStyle w:val="Normal"/>
        <w:ind w:right="-285" w:hanging="0"/>
        <w:rPr>
          <w:sz w:val="16"/>
          <w:szCs w:val="16"/>
        </w:rPr>
      </w:pPr>
      <w:r>
        <w:rPr/>
        <w:tab/>
        <w:tab/>
      </w: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rPr/>
      </w:pPr>
      <w:r>
        <w:rPr>
          <w:i/>
          <w:sz w:val="20"/>
          <w:szCs w:val="20"/>
        </w:rPr>
        <w:t>Дополнительные сведения:  Голоса: один голос = 1м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 xml:space="preserve">   Сайт ООО «УК «Дзержинец» - </w:t>
      </w:r>
      <w:hyperlink r:id="rId2">
        <w:r>
          <w:rPr>
            <w:rStyle w:val="Style18"/>
            <w:i/>
            <w:sz w:val="20"/>
            <w:szCs w:val="20"/>
            <w:lang w:val="en-US"/>
          </w:rPr>
          <w:t>www</w:t>
        </w:r>
        <w:r>
          <w:rPr>
            <w:rStyle w:val="Style18"/>
            <w:i/>
            <w:sz w:val="20"/>
            <w:szCs w:val="20"/>
          </w:rPr>
          <w:t>.</w:t>
        </w:r>
        <w:r>
          <w:rPr>
            <w:rStyle w:val="Style18"/>
            <w:i/>
            <w:sz w:val="20"/>
            <w:szCs w:val="20"/>
            <w:lang w:val="en-US"/>
          </w:rPr>
          <w:t>ukdzer</w:t>
        </w:r>
        <w:r>
          <w:rPr>
            <w:rStyle w:val="Style18"/>
            <w:i/>
            <w:sz w:val="20"/>
            <w:szCs w:val="20"/>
          </w:rPr>
          <w:t>.</w:t>
        </w:r>
        <w:r>
          <w:rPr>
            <w:rStyle w:val="Style18"/>
            <w:i/>
            <w:sz w:val="20"/>
            <w:szCs w:val="20"/>
            <w:lang w:val="en-US"/>
          </w:rPr>
          <w:t>ru</w:t>
        </w:r>
      </w:hyperlink>
    </w:p>
    <w:sectPr>
      <w:type w:val="nextPage"/>
      <w:pgSz w:orient="landscape" w:w="16838" w:h="11906"/>
      <w:pgMar w:left="510" w:right="510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74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1474f0"/>
    <w:rPr>
      <w:rFonts w:ascii="Times New Roman" w:hAnsi="Times New Roman" w:eastAsia="Times New Roman" w:cs="Times New Roman"/>
      <w:b/>
      <w:bCs/>
      <w:i/>
      <w:iCs/>
      <w:sz w:val="40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5"/>
    <w:semiHidden/>
    <w:qFormat/>
    <w:rsid w:val="001474f0"/>
    <w:rPr>
      <w:rFonts w:ascii="Times New Roman" w:hAnsi="Times New Roman" w:eastAsia="Times New Roman" w:cs="Times New Roman"/>
      <w:b/>
      <w:bCs/>
      <w:i/>
      <w:iCs/>
      <w:sz w:val="32"/>
      <w:szCs w:val="20"/>
      <w:lang w:eastAsia="ru-RU"/>
    </w:rPr>
  </w:style>
  <w:style w:type="character" w:styleId="Style16" w:customStyle="1">
    <w:name w:val="Подзаголовок Знак"/>
    <w:basedOn w:val="DefaultParagraphFont"/>
    <w:link w:val="a7"/>
    <w:qFormat/>
    <w:rsid w:val="001474f0"/>
    <w:rPr>
      <w:rFonts w:ascii="Times New Roman" w:hAnsi="Times New Roman" w:eastAsia="Times New Roman" w:cs="Times New Roman"/>
      <w:b/>
      <w:bCs/>
      <w:i/>
      <w:iCs/>
      <w:sz w:val="32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1474f0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3a66eb"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d60310"/>
    <w:rPr>
      <w:color w:val="0000FF" w:themeColor="hyperlink"/>
      <w:u w:val="single"/>
    </w:rPr>
  </w:style>
  <w:style w:type="character" w:styleId="ListLabel1">
    <w:name w:val="ListLabel 1"/>
    <w:qFormat/>
    <w:rPr>
      <w:b w:val="false"/>
      <w:sz w:val="22"/>
    </w:rPr>
  </w:style>
  <w:style w:type="character" w:styleId="ListLabel2">
    <w:name w:val="ListLabel 2"/>
    <w:qFormat/>
    <w:rPr>
      <w:i/>
      <w:sz w:val="20"/>
      <w:szCs w:val="20"/>
      <w:lang w:val="en-US"/>
    </w:rPr>
  </w:style>
  <w:style w:type="character" w:styleId="ListLabel3">
    <w:name w:val="ListLabel 3"/>
    <w:qFormat/>
    <w:rPr>
      <w:i/>
      <w:sz w:val="20"/>
      <w:szCs w:val="20"/>
    </w:rPr>
  </w:style>
  <w:style w:type="character" w:styleId="ListLabel4">
    <w:name w:val="ListLabel 4"/>
    <w:qFormat/>
    <w:rPr>
      <w:b w:val="false"/>
      <w:sz w:val="22"/>
    </w:rPr>
  </w:style>
  <w:style w:type="character" w:styleId="ListLabel5">
    <w:name w:val="ListLabel 5"/>
    <w:qFormat/>
    <w:rPr>
      <w:i/>
      <w:sz w:val="20"/>
      <w:szCs w:val="20"/>
      <w:lang w:val="en-US"/>
    </w:rPr>
  </w:style>
  <w:style w:type="character" w:styleId="ListLabel6">
    <w:name w:val="ListLabel 6"/>
    <w:qFormat/>
    <w:rPr>
      <w:i/>
      <w:sz w:val="20"/>
      <w:szCs w:val="20"/>
    </w:rPr>
  </w:style>
  <w:style w:type="character" w:styleId="ListLabel7">
    <w:name w:val="ListLabel 7"/>
    <w:qFormat/>
    <w:rPr>
      <w:b w:val="false"/>
      <w:sz w:val="22"/>
    </w:rPr>
  </w:style>
  <w:style w:type="character" w:styleId="ListLabel8">
    <w:name w:val="ListLabel 8"/>
    <w:qFormat/>
    <w:rPr>
      <w:i/>
      <w:sz w:val="20"/>
      <w:szCs w:val="20"/>
      <w:lang w:val="en-US"/>
    </w:rPr>
  </w:style>
  <w:style w:type="character" w:styleId="ListLabel9">
    <w:name w:val="ListLabel 9"/>
    <w:qFormat/>
    <w:rPr>
      <w:i/>
      <w:sz w:val="20"/>
      <w:szCs w:val="20"/>
    </w:rPr>
  </w:style>
  <w:style w:type="character" w:styleId="ListLabel10">
    <w:name w:val="ListLabel 10"/>
    <w:qFormat/>
    <w:rPr>
      <w:b w:val="false"/>
      <w:sz w:val="22"/>
    </w:rPr>
  </w:style>
  <w:style w:type="character" w:styleId="ListLabel11">
    <w:name w:val="ListLabel 11"/>
    <w:qFormat/>
    <w:rPr>
      <w:i/>
      <w:sz w:val="20"/>
      <w:szCs w:val="20"/>
      <w:lang w:val="en-US"/>
    </w:rPr>
  </w:style>
  <w:style w:type="character" w:styleId="ListLabel12">
    <w:name w:val="ListLabel 12"/>
    <w:qFormat/>
    <w:rPr>
      <w:i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6"/>
    <w:semiHidden/>
    <w:unhideWhenUsed/>
    <w:rsid w:val="001474f0"/>
    <w:pPr>
      <w:jc w:val="center"/>
    </w:pPr>
    <w:rPr>
      <w:b/>
      <w:bCs/>
      <w:i/>
      <w:iCs/>
      <w:sz w:val="32"/>
      <w:szCs w:val="20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Normal"/>
    <w:link w:val="a4"/>
    <w:qFormat/>
    <w:rsid w:val="001474f0"/>
    <w:pPr>
      <w:jc w:val="center"/>
    </w:pPr>
    <w:rPr>
      <w:b/>
      <w:bCs/>
      <w:i/>
      <w:iCs/>
      <w:sz w:val="40"/>
      <w:szCs w:val="20"/>
    </w:rPr>
  </w:style>
  <w:style w:type="paragraph" w:styleId="Style25">
    <w:name w:val="Subtitle"/>
    <w:basedOn w:val="Normal"/>
    <w:link w:val="a8"/>
    <w:qFormat/>
    <w:rsid w:val="001474f0"/>
    <w:pPr>
      <w:jc w:val="center"/>
    </w:pPr>
    <w:rPr>
      <w:b/>
      <w:bCs/>
      <w:i/>
      <w:iCs/>
      <w:sz w:val="32"/>
      <w:szCs w:val="20"/>
    </w:rPr>
  </w:style>
  <w:style w:type="paragraph" w:styleId="BodyText2">
    <w:name w:val="Body Text 2"/>
    <w:basedOn w:val="Normal"/>
    <w:link w:val="20"/>
    <w:unhideWhenUsed/>
    <w:qFormat/>
    <w:rsid w:val="001474f0"/>
    <w:pPr>
      <w:jc w:val="center"/>
    </w:pPr>
    <w:rPr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fa6f9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3a66e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kdzer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Application>LibreOffice/6.2.1.2$Windows_x86 LibreOffice_project/7bcb35dc3024a62dea0caee87020152d1ee96e71</Application>
  <Pages>2</Pages>
  <Words>771</Words>
  <Characters>5602</Characters>
  <CharactersWithSpaces>7200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2013-07-29T01:34:00Z</dcterms:created>
  <dc:creator>Горбач Евгений Викторович</dc:creator>
  <dc:description/>
  <dc:language>ru-RU</dc:language>
  <cp:lastModifiedBy/>
  <cp:lastPrinted>2020-12-03T11:14:17Z</cp:lastPrinted>
  <dcterms:modified xsi:type="dcterms:W3CDTF">2020-12-03T11:36:41Z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